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CC" w:rsidRPr="005514CC" w:rsidRDefault="005514CC" w:rsidP="005514CC">
      <w:pPr>
        <w:rPr>
          <w:rFonts w:ascii="Times New Roman" w:hAnsi="Times New Roman" w:cs="Times New Roman"/>
          <w:sz w:val="32"/>
          <w:szCs w:val="32"/>
        </w:rPr>
      </w:pPr>
      <w:r w:rsidRPr="005514CC">
        <w:rPr>
          <w:rFonts w:ascii="Times New Roman" w:hAnsi="Times New Roman" w:cs="Times New Roman"/>
          <w:sz w:val="32"/>
          <w:szCs w:val="32"/>
        </w:rPr>
        <w:t>Добрый день, ребята!</w:t>
      </w:r>
    </w:p>
    <w:p w:rsidR="005514CC" w:rsidRPr="005514CC" w:rsidRDefault="005514CC" w:rsidP="005514CC">
      <w:pPr>
        <w:rPr>
          <w:rFonts w:ascii="Times New Roman" w:hAnsi="Times New Roman" w:cs="Times New Roman"/>
          <w:sz w:val="32"/>
          <w:szCs w:val="32"/>
        </w:rPr>
      </w:pPr>
      <w:r w:rsidRPr="005514CC">
        <w:rPr>
          <w:rFonts w:ascii="Times New Roman" w:hAnsi="Times New Roman" w:cs="Times New Roman"/>
          <w:sz w:val="32"/>
          <w:szCs w:val="32"/>
        </w:rPr>
        <w:t xml:space="preserve">Гена, очень </w:t>
      </w:r>
      <w:proofErr w:type="gramStart"/>
      <w:r w:rsidRPr="005514CC">
        <w:rPr>
          <w:rFonts w:ascii="Times New Roman" w:hAnsi="Times New Roman" w:cs="Times New Roman"/>
          <w:sz w:val="32"/>
          <w:szCs w:val="32"/>
        </w:rPr>
        <w:t>прошу</w:t>
      </w:r>
      <w:proofErr w:type="gramEnd"/>
      <w:r w:rsidRPr="005514CC">
        <w:rPr>
          <w:rFonts w:ascii="Times New Roman" w:hAnsi="Times New Roman" w:cs="Times New Roman"/>
          <w:sz w:val="32"/>
          <w:szCs w:val="32"/>
        </w:rPr>
        <w:t xml:space="preserve"> вышли решённые задания.</w:t>
      </w:r>
    </w:p>
    <w:p w:rsidR="005514CC" w:rsidRPr="005514CC" w:rsidRDefault="005514CC" w:rsidP="005514CC">
      <w:pPr>
        <w:rPr>
          <w:rFonts w:ascii="Times New Roman" w:hAnsi="Times New Roman" w:cs="Times New Roman"/>
          <w:sz w:val="32"/>
          <w:szCs w:val="32"/>
        </w:rPr>
      </w:pPr>
      <w:r w:rsidRPr="005514CC">
        <w:rPr>
          <w:rFonts w:ascii="Times New Roman" w:hAnsi="Times New Roman" w:cs="Times New Roman"/>
          <w:sz w:val="32"/>
          <w:szCs w:val="32"/>
        </w:rPr>
        <w:t xml:space="preserve"> Попробуй решить вот такую задачу.  </w:t>
      </w:r>
    </w:p>
    <w:p w:rsidR="005514CC" w:rsidRPr="005514CC" w:rsidRDefault="005514CC" w:rsidP="005514CC">
      <w:pPr>
        <w:rPr>
          <w:rFonts w:ascii="Times New Roman" w:hAnsi="Times New Roman" w:cs="Times New Roman"/>
          <w:sz w:val="32"/>
          <w:szCs w:val="32"/>
        </w:rPr>
      </w:pPr>
      <w:r w:rsidRPr="005514CC">
        <w:rPr>
          <w:rFonts w:ascii="Times New Roman" w:hAnsi="Times New Roman" w:cs="Times New Roman"/>
          <w:sz w:val="32"/>
          <w:szCs w:val="32"/>
        </w:rPr>
        <w:t xml:space="preserve">Расстояние от предмета до экрана 105 см. Линза, расположена между ними, даёт на экране увеличенное  изображение.  Если линзу переместить  на расстояние  32 см, то на экране будет  уменьшенное изображение.  Определить фокусное расстояние  линзы. Сделай рис и подробное решение. </w:t>
      </w:r>
      <w:proofErr w:type="gramStart"/>
      <w:r w:rsidRPr="005514CC">
        <w:rPr>
          <w:rFonts w:ascii="Times New Roman" w:hAnsi="Times New Roman" w:cs="Times New Roman"/>
          <w:sz w:val="32"/>
          <w:szCs w:val="32"/>
        </w:rPr>
        <w:t>Попробуй с пояснением.)</w:t>
      </w:r>
      <w:proofErr w:type="gramEnd"/>
    </w:p>
    <w:p w:rsidR="005514CC" w:rsidRPr="005514CC" w:rsidRDefault="005514CC" w:rsidP="005514CC">
      <w:pPr>
        <w:rPr>
          <w:rFonts w:ascii="Times New Roman" w:hAnsi="Times New Roman" w:cs="Times New Roman"/>
          <w:sz w:val="32"/>
          <w:szCs w:val="32"/>
        </w:rPr>
      </w:pPr>
    </w:p>
    <w:p w:rsidR="005514CC" w:rsidRPr="005514CC" w:rsidRDefault="005514CC" w:rsidP="005514CC">
      <w:pPr>
        <w:rPr>
          <w:rFonts w:ascii="Times New Roman" w:hAnsi="Times New Roman" w:cs="Times New Roman"/>
          <w:sz w:val="32"/>
          <w:szCs w:val="32"/>
        </w:rPr>
      </w:pPr>
      <w:r w:rsidRPr="005514CC">
        <w:rPr>
          <w:rFonts w:ascii="Times New Roman" w:hAnsi="Times New Roman" w:cs="Times New Roman"/>
          <w:sz w:val="32"/>
          <w:szCs w:val="32"/>
        </w:rPr>
        <w:t>Задача 2.  В дно водоёма глубиной 3м вертикально вбита свая, скрытая под водой. Высота сваи 2м. Угол падения солнечных  лучей  на поверхность воды равен 30</w:t>
      </w:r>
      <w:r w:rsidRPr="005514CC">
        <w:rPr>
          <w:rFonts w:ascii="Times New Roman" w:hAnsi="Times New Roman" w:cs="Times New Roman"/>
          <w:sz w:val="32"/>
          <w:szCs w:val="32"/>
          <w:vertAlign w:val="superscript"/>
        </w:rPr>
        <w:t>0</w:t>
      </w:r>
      <w:r w:rsidRPr="005514CC">
        <w:rPr>
          <w:rFonts w:ascii="Times New Roman" w:hAnsi="Times New Roman" w:cs="Times New Roman"/>
          <w:sz w:val="32"/>
          <w:szCs w:val="32"/>
        </w:rPr>
        <w:t xml:space="preserve">. Определить длину  тент сваи на дно водоёма.  Коэффициент  преломлении я воды  </w:t>
      </w:r>
      <w:r w:rsidRPr="005514CC">
        <w:rPr>
          <w:rFonts w:ascii="Times New Roman" w:hAnsi="Times New Roman" w:cs="Times New Roman"/>
          <w:sz w:val="32"/>
          <w:szCs w:val="32"/>
          <w:lang w:val="en-US"/>
        </w:rPr>
        <w:t>n</w:t>
      </w:r>
      <w:r w:rsidRPr="005514CC">
        <w:rPr>
          <w:rFonts w:ascii="Times New Roman" w:hAnsi="Times New Roman" w:cs="Times New Roman"/>
          <w:sz w:val="32"/>
          <w:szCs w:val="32"/>
        </w:rPr>
        <w:t>=4/3.</w:t>
      </w:r>
      <w:proofErr w:type="gramStart"/>
      <w:r w:rsidRPr="005514CC">
        <w:rPr>
          <w:rFonts w:ascii="Times New Roman" w:hAnsi="Times New Roman" w:cs="Times New Roman"/>
          <w:sz w:val="32"/>
          <w:szCs w:val="32"/>
        </w:rPr>
        <w:t xml:space="preserve">( </w:t>
      </w:r>
      <w:proofErr w:type="gramEnd"/>
      <w:r w:rsidRPr="005514CC">
        <w:rPr>
          <w:rFonts w:ascii="Times New Roman" w:hAnsi="Times New Roman" w:cs="Times New Roman"/>
          <w:sz w:val="32"/>
          <w:szCs w:val="32"/>
        </w:rPr>
        <w:t>сделай рис и подробное решение)</w:t>
      </w:r>
    </w:p>
    <w:p w:rsidR="005514CC" w:rsidRPr="000728B7" w:rsidRDefault="005514CC" w:rsidP="005514CC">
      <w:pPr>
        <w:rPr>
          <w:rFonts w:ascii="Times New Roman" w:hAnsi="Times New Roman" w:cs="Times New Roman"/>
          <w:b/>
          <w:sz w:val="32"/>
          <w:szCs w:val="32"/>
          <w:u w:val="single"/>
        </w:rPr>
      </w:pPr>
      <w:r w:rsidRPr="000728B7">
        <w:rPr>
          <w:rFonts w:ascii="Times New Roman" w:hAnsi="Times New Roman" w:cs="Times New Roman"/>
          <w:b/>
          <w:sz w:val="32"/>
          <w:szCs w:val="32"/>
          <w:u w:val="single"/>
        </w:rPr>
        <w:t xml:space="preserve">Очень жду от тебя решения, не </w:t>
      </w:r>
      <w:proofErr w:type="gramStart"/>
      <w:r w:rsidRPr="000728B7">
        <w:rPr>
          <w:rFonts w:ascii="Times New Roman" w:hAnsi="Times New Roman" w:cs="Times New Roman"/>
          <w:b/>
          <w:sz w:val="32"/>
          <w:szCs w:val="32"/>
          <w:u w:val="single"/>
        </w:rPr>
        <w:t>знаю</w:t>
      </w:r>
      <w:proofErr w:type="gramEnd"/>
      <w:r w:rsidRPr="000728B7">
        <w:rPr>
          <w:rFonts w:ascii="Times New Roman" w:hAnsi="Times New Roman" w:cs="Times New Roman"/>
          <w:b/>
          <w:sz w:val="32"/>
          <w:szCs w:val="32"/>
          <w:u w:val="single"/>
        </w:rPr>
        <w:t xml:space="preserve"> как ещё просить!</w:t>
      </w:r>
    </w:p>
    <w:p w:rsidR="008173E1" w:rsidRDefault="000728B7" w:rsidP="005514CC">
      <w:pPr>
        <w:rPr>
          <w:rFonts w:ascii="Times New Roman" w:hAnsi="Times New Roman" w:cs="Times New Roman"/>
          <w:sz w:val="32"/>
          <w:szCs w:val="32"/>
        </w:rPr>
      </w:pPr>
      <w:r>
        <w:rPr>
          <w:rFonts w:ascii="Times New Roman" w:hAnsi="Times New Roman" w:cs="Times New Roman"/>
          <w:sz w:val="32"/>
          <w:szCs w:val="32"/>
        </w:rPr>
        <w:t>Задача из предыдущего задания</w:t>
      </w:r>
    </w:p>
    <w:p w:rsidR="008173E1" w:rsidRPr="00233C4F" w:rsidRDefault="008173E1" w:rsidP="008173E1">
      <w:pPr>
        <w:spacing w:after="0" w:line="240" w:lineRule="auto"/>
        <w:jc w:val="both"/>
        <w:rPr>
          <w:rFonts w:ascii="Times New Roman" w:eastAsia="Times New Roman" w:hAnsi="Times New Roman" w:cs="Times New Roman"/>
          <w:sz w:val="2"/>
          <w:szCs w:val="28"/>
        </w:rPr>
      </w:pPr>
      <w:r w:rsidRPr="00233C4F">
        <w:rPr>
          <w:rFonts w:ascii="Times New Roman" w:eastAsia="Times New Roman" w:hAnsi="Times New Roman" w:cs="Times New Roman"/>
          <w:sz w:val="28"/>
          <w:szCs w:val="28"/>
        </w:rPr>
        <w:t xml:space="preserve">Снаряд, движущийся со скоростью </w:t>
      </w:r>
      <w:r w:rsidRPr="00233C4F">
        <w:rPr>
          <w:rFonts w:ascii="Times New Roman" w:eastAsia="Times New Roman" w:hAnsi="Times New Roman" w:cs="Times New Roman"/>
          <w:position w:val="-14"/>
          <w:sz w:val="28"/>
          <w:szCs w:val="28"/>
        </w:rPr>
        <w:object w:dxaOrig="3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20.55pt" o:ole="">
            <v:imagedata r:id="rId4" o:title=""/>
          </v:shape>
          <o:OLEObject Type="Embed" ProgID="Equation.DSMT4" ShapeID="_x0000_i1025" DrawAspect="Content" ObjectID="_1651407000" r:id="rId5"/>
        </w:object>
      </w:r>
      <w:r w:rsidRPr="00233C4F">
        <w:rPr>
          <w:rFonts w:ascii="Times New Roman" w:eastAsia="Times New Roman" w:hAnsi="Times New Roman" w:cs="Times New Roman"/>
          <w:sz w:val="28"/>
          <w:szCs w:val="28"/>
        </w:rPr>
        <w:t xml:space="preserve">, разрывается на две равные части, одна из которых продолжает движение по направлению движения снаряда, </w:t>
      </w:r>
      <w:r w:rsidRPr="00233C4F">
        <w:rPr>
          <w:rFonts w:ascii="Times New Roman" w:eastAsia="Times New Roman" w:hAnsi="Times New Roman" w:cs="Times New Roman"/>
          <w:sz w:val="28"/>
          <w:szCs w:val="28"/>
        </w:rPr>
        <w:br/>
        <w:t xml:space="preserve">а другая – в противоположную сторону. В момент разрыва суммарная кинетическая энергия осколков увеличивается за счёт энергии взрыва на величину </w:t>
      </w:r>
      <w:r w:rsidRPr="00233C4F">
        <w:rPr>
          <w:rFonts w:ascii="Symbol" w:eastAsia="Times New Roman" w:hAnsi="Symbol" w:cs="Times New Roman"/>
          <w:sz w:val="28"/>
          <w:szCs w:val="28"/>
          <w:lang w:val="en-US"/>
        </w:rPr>
        <w:t></w:t>
      </w:r>
      <w:r w:rsidRPr="00233C4F">
        <w:rPr>
          <w:rFonts w:ascii="Times New Roman" w:eastAsia="Times New Roman" w:hAnsi="Times New Roman" w:cs="Times New Roman"/>
          <w:i/>
          <w:sz w:val="28"/>
          <w:szCs w:val="28"/>
          <w:lang w:val="en-US"/>
        </w:rPr>
        <w:t>E</w:t>
      </w:r>
      <w:r w:rsidRPr="00233C4F">
        <w:rPr>
          <w:rFonts w:ascii="Times New Roman" w:eastAsia="Times New Roman" w:hAnsi="Times New Roman" w:cs="Times New Roman"/>
          <w:sz w:val="28"/>
          <w:szCs w:val="28"/>
        </w:rPr>
        <w:t xml:space="preserve">. Скорость осколка, движущегося вперёд по направлению движения снаряда, равна </w:t>
      </w:r>
      <w:r w:rsidRPr="00233C4F">
        <w:rPr>
          <w:rFonts w:ascii="Times New Roman" w:eastAsia="Times New Roman" w:hAnsi="Times New Roman" w:cs="Times New Roman"/>
          <w:position w:val="-14"/>
          <w:sz w:val="28"/>
          <w:szCs w:val="28"/>
        </w:rPr>
        <w:object w:dxaOrig="300" w:dyaOrig="400">
          <v:shape id="_x0000_i1026" type="#_x0000_t75" style="width:14.95pt;height:20.55pt" o:ole="">
            <v:imagedata r:id="rId6" o:title=""/>
          </v:shape>
          <o:OLEObject Type="Embed" ProgID="Equation.DSMT4" ShapeID="_x0000_i1026" DrawAspect="Content" ObjectID="_1651407001" r:id="rId7"/>
        </w:object>
      </w:r>
      <w:r w:rsidRPr="00233C4F">
        <w:rPr>
          <w:rFonts w:ascii="Times New Roman" w:eastAsia="Times New Roman" w:hAnsi="Times New Roman" w:cs="Times New Roman"/>
          <w:sz w:val="28"/>
          <w:szCs w:val="28"/>
        </w:rPr>
        <w:t xml:space="preserve">. Найдите массу </w:t>
      </w:r>
      <w:r w:rsidRPr="00233C4F">
        <w:rPr>
          <w:rFonts w:ascii="Times New Roman" w:eastAsia="Times New Roman" w:hAnsi="Times New Roman" w:cs="Times New Roman"/>
          <w:i/>
          <w:sz w:val="28"/>
          <w:szCs w:val="28"/>
          <w:lang w:val="en-US"/>
        </w:rPr>
        <w:t>m</w:t>
      </w:r>
      <w:r w:rsidRPr="00233C4F">
        <w:rPr>
          <w:rFonts w:ascii="Times New Roman" w:eastAsia="Times New Roman" w:hAnsi="Times New Roman" w:cs="Times New Roman"/>
          <w:sz w:val="28"/>
          <w:szCs w:val="28"/>
        </w:rPr>
        <w:t xml:space="preserve"> осколка.</w:t>
      </w:r>
    </w:p>
    <w:p w:rsidR="008173E1" w:rsidRDefault="000728B7" w:rsidP="005514CC">
      <w:pPr>
        <w:rPr>
          <w:rFonts w:ascii="Times New Roman" w:hAnsi="Times New Roman" w:cs="Times New Roman"/>
          <w:sz w:val="32"/>
          <w:szCs w:val="32"/>
        </w:rPr>
      </w:pPr>
      <w:r>
        <w:rPr>
          <w:rFonts w:ascii="Times New Roman" w:hAnsi="Times New Roman" w:cs="Times New Roman"/>
          <w:sz w:val="32"/>
          <w:szCs w:val="32"/>
        </w:rPr>
        <w:t>Решение.</w:t>
      </w:r>
    </w:p>
    <w:p w:rsidR="008173E1" w:rsidRPr="00233C4F" w:rsidRDefault="008173E1" w:rsidP="008173E1">
      <w:pPr>
        <w:spacing w:after="0" w:line="240" w:lineRule="auto"/>
        <w:jc w:val="both"/>
        <w:rPr>
          <w:rFonts w:ascii="Times New Roman" w:eastAsia="Times New Roman" w:hAnsi="Times New Roman" w:cs="Times New Roman"/>
          <w:sz w:val="28"/>
          <w:szCs w:val="28"/>
        </w:rPr>
      </w:pPr>
      <w:r w:rsidRPr="00233C4F">
        <w:rPr>
          <w:rFonts w:ascii="Times New Roman" w:eastAsia="Times New Roman" w:hAnsi="Times New Roman" w:cs="Times New Roman"/>
          <w:sz w:val="28"/>
          <w:szCs w:val="28"/>
        </w:rPr>
        <w:t>Введем обозначение:</w:t>
      </w:r>
    </w:p>
    <w:p w:rsidR="008173E1" w:rsidRPr="00233C4F" w:rsidRDefault="008173E1" w:rsidP="008173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position w:val="-14"/>
          <w:sz w:val="28"/>
          <w:szCs w:val="28"/>
        </w:rPr>
        <w:drawing>
          <wp:inline distT="0" distB="0" distL="0" distR="0">
            <wp:extent cx="228600" cy="2762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233C4F">
        <w:rPr>
          <w:rFonts w:ascii="Times New Roman" w:eastAsia="Times New Roman" w:hAnsi="Times New Roman" w:cs="Times New Roman"/>
          <w:sz w:val="28"/>
          <w:szCs w:val="28"/>
        </w:rPr>
        <w:t xml:space="preserve"> – модуль скорости летящего назад осколка снаряда.</w:t>
      </w:r>
    </w:p>
    <w:p w:rsidR="008173E1" w:rsidRPr="00233C4F" w:rsidRDefault="008173E1" w:rsidP="008173E1">
      <w:pPr>
        <w:spacing w:after="0" w:line="240" w:lineRule="auto"/>
        <w:jc w:val="both"/>
        <w:rPr>
          <w:rFonts w:ascii="Times New Roman" w:eastAsia="Times New Roman" w:hAnsi="Times New Roman" w:cs="Times New Roman"/>
          <w:sz w:val="28"/>
          <w:szCs w:val="28"/>
        </w:rPr>
      </w:pPr>
      <w:r w:rsidRPr="00233C4F">
        <w:rPr>
          <w:rFonts w:ascii="Times New Roman" w:eastAsia="Times New Roman" w:hAnsi="Times New Roman" w:cs="Times New Roman"/>
          <w:sz w:val="28"/>
          <w:szCs w:val="28"/>
        </w:rPr>
        <w:t>Система уравнений для решения задачи:</w:t>
      </w:r>
    </w:p>
    <w:p w:rsidR="008173E1" w:rsidRPr="00233C4F" w:rsidRDefault="008173E1" w:rsidP="008173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position w:val="-56"/>
          <w:sz w:val="28"/>
          <w:szCs w:val="28"/>
        </w:rPr>
        <w:drawing>
          <wp:inline distT="0" distB="0" distL="0" distR="0">
            <wp:extent cx="1971675" cy="8096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1675" cy="809625"/>
                    </a:xfrm>
                    <a:prstGeom prst="rect">
                      <a:avLst/>
                    </a:prstGeom>
                    <a:noFill/>
                    <a:ln>
                      <a:noFill/>
                    </a:ln>
                  </pic:spPr>
                </pic:pic>
              </a:graphicData>
            </a:graphic>
          </wp:inline>
        </w:drawing>
      </w:r>
    </w:p>
    <w:p w:rsidR="008173E1" w:rsidRPr="00233C4F" w:rsidRDefault="008173E1" w:rsidP="008173E1">
      <w:pPr>
        <w:spacing w:after="0" w:line="240" w:lineRule="auto"/>
        <w:jc w:val="both"/>
        <w:rPr>
          <w:rFonts w:ascii="Times New Roman" w:eastAsia="Times New Roman" w:hAnsi="Times New Roman" w:cs="Times New Roman"/>
          <w:sz w:val="28"/>
          <w:szCs w:val="28"/>
        </w:rPr>
      </w:pPr>
      <w:r w:rsidRPr="00233C4F">
        <w:rPr>
          <w:rFonts w:ascii="Times New Roman" w:eastAsia="Times New Roman" w:hAnsi="Times New Roman" w:cs="Times New Roman"/>
          <w:sz w:val="28"/>
          <w:szCs w:val="28"/>
        </w:rPr>
        <w:t xml:space="preserve">Выразим </w:t>
      </w:r>
      <w:r>
        <w:rPr>
          <w:rFonts w:ascii="Times New Roman" w:eastAsia="Times New Roman" w:hAnsi="Times New Roman" w:cs="Times New Roman"/>
          <w:noProof/>
          <w:position w:val="-14"/>
          <w:sz w:val="28"/>
          <w:szCs w:val="28"/>
        </w:rPr>
        <w:drawing>
          <wp:inline distT="0" distB="0" distL="0" distR="0">
            <wp:extent cx="228600" cy="2762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233C4F">
        <w:rPr>
          <w:rFonts w:ascii="Times New Roman" w:eastAsia="Times New Roman" w:hAnsi="Times New Roman" w:cs="Times New Roman"/>
          <w:sz w:val="28"/>
          <w:szCs w:val="28"/>
        </w:rPr>
        <w:t xml:space="preserve"> из первого уравнения: </w:t>
      </w:r>
      <w:r>
        <w:rPr>
          <w:rFonts w:ascii="Times New Roman" w:eastAsia="Times New Roman" w:hAnsi="Times New Roman" w:cs="Times New Roman"/>
          <w:noProof/>
          <w:position w:val="-14"/>
          <w:sz w:val="28"/>
          <w:szCs w:val="28"/>
        </w:rPr>
        <w:drawing>
          <wp:inline distT="0" distB="0" distL="0" distR="0">
            <wp:extent cx="971550" cy="2762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r w:rsidRPr="00233C4F">
        <w:rPr>
          <w:rFonts w:ascii="Times New Roman" w:eastAsia="Times New Roman" w:hAnsi="Times New Roman" w:cs="Times New Roman"/>
          <w:sz w:val="28"/>
          <w:szCs w:val="28"/>
        </w:rPr>
        <w:t xml:space="preserve"> – и подставим во второе уравнение. Получим:</w:t>
      </w:r>
    </w:p>
    <w:p w:rsidR="008173E1" w:rsidRPr="00233C4F" w:rsidRDefault="008173E1" w:rsidP="008173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position w:val="-24"/>
          <w:sz w:val="28"/>
          <w:szCs w:val="28"/>
        </w:rPr>
        <w:lastRenderedPageBreak/>
        <w:drawing>
          <wp:inline distT="0" distB="0" distL="0" distR="0">
            <wp:extent cx="1895475" cy="4286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428625"/>
                    </a:xfrm>
                    <a:prstGeom prst="rect">
                      <a:avLst/>
                    </a:prstGeom>
                    <a:noFill/>
                    <a:ln>
                      <a:noFill/>
                    </a:ln>
                  </pic:spPr>
                </pic:pic>
              </a:graphicData>
            </a:graphic>
          </wp:inline>
        </w:drawing>
      </w:r>
    </w:p>
    <w:p w:rsidR="008173E1" w:rsidRPr="00233C4F" w:rsidRDefault="008173E1" w:rsidP="008173E1">
      <w:pPr>
        <w:spacing w:after="0" w:line="240" w:lineRule="auto"/>
        <w:jc w:val="both"/>
        <w:rPr>
          <w:rFonts w:ascii="Times New Roman" w:eastAsia="Times New Roman" w:hAnsi="Times New Roman" w:cs="Times New Roman"/>
          <w:position w:val="-40"/>
          <w:sz w:val="28"/>
          <w:szCs w:val="28"/>
        </w:rPr>
      </w:pPr>
      <w:r w:rsidRPr="00233C4F">
        <w:rPr>
          <w:rFonts w:ascii="Times New Roman" w:eastAsia="Times New Roman" w:hAnsi="Times New Roman" w:cs="Times New Roman"/>
          <w:sz w:val="28"/>
          <w:szCs w:val="28"/>
        </w:rPr>
        <w:t xml:space="preserve">Отсюда следует: </w:t>
      </w:r>
      <w:r>
        <w:rPr>
          <w:rFonts w:ascii="Times New Roman" w:eastAsia="Times New Roman" w:hAnsi="Times New Roman" w:cs="Times New Roman"/>
          <w:noProof/>
          <w:position w:val="-40"/>
          <w:sz w:val="28"/>
          <w:szCs w:val="28"/>
        </w:rPr>
        <w:drawing>
          <wp:inline distT="0" distB="0" distL="0" distR="0">
            <wp:extent cx="1143000" cy="5238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523875"/>
                    </a:xfrm>
                    <a:prstGeom prst="rect">
                      <a:avLst/>
                    </a:prstGeom>
                    <a:noFill/>
                    <a:ln>
                      <a:noFill/>
                    </a:ln>
                  </pic:spPr>
                </pic:pic>
              </a:graphicData>
            </a:graphic>
          </wp:inline>
        </w:drawing>
      </w:r>
    </w:p>
    <w:p w:rsidR="008173E1" w:rsidRPr="005514CC" w:rsidRDefault="008173E1" w:rsidP="008173E1">
      <w:pPr>
        <w:rPr>
          <w:rFonts w:ascii="Times New Roman" w:hAnsi="Times New Roman" w:cs="Times New Roman"/>
          <w:sz w:val="32"/>
          <w:szCs w:val="32"/>
        </w:rPr>
      </w:pPr>
      <w:r w:rsidRPr="00233C4F">
        <w:rPr>
          <w:rFonts w:ascii="Times New Roman" w:eastAsia="Times New Roman" w:hAnsi="Times New Roman" w:cs="Times New Roman"/>
          <w:sz w:val="28"/>
          <w:szCs w:val="28"/>
        </w:rPr>
        <w:t>Ответ:</w:t>
      </w:r>
      <w:r>
        <w:rPr>
          <w:rFonts w:ascii="Times New Roman" w:eastAsia="Times New Roman" w:hAnsi="Times New Roman" w:cs="Times New Roman"/>
          <w:noProof/>
          <w:position w:val="-40"/>
          <w:sz w:val="28"/>
          <w:szCs w:val="28"/>
        </w:rPr>
        <w:drawing>
          <wp:inline distT="0" distB="0" distL="0" distR="0">
            <wp:extent cx="1095375" cy="5238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523875"/>
                    </a:xfrm>
                    <a:prstGeom prst="rect">
                      <a:avLst/>
                    </a:prstGeom>
                    <a:noFill/>
                    <a:ln>
                      <a:noFill/>
                    </a:ln>
                  </pic:spPr>
                </pic:pic>
              </a:graphicData>
            </a:graphic>
          </wp:inline>
        </w:drawing>
      </w:r>
    </w:p>
    <w:p w:rsidR="003C70F8" w:rsidRPr="005514CC" w:rsidRDefault="003C70F8">
      <w:pPr>
        <w:rPr>
          <w:rFonts w:ascii="Times New Roman" w:hAnsi="Times New Roman" w:cs="Times New Roman"/>
          <w:sz w:val="32"/>
          <w:szCs w:val="32"/>
        </w:rPr>
      </w:pPr>
    </w:p>
    <w:sectPr w:rsidR="003C70F8" w:rsidRPr="005514CC" w:rsidSect="003D3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514CC"/>
    <w:rsid w:val="000728B7"/>
    <w:rsid w:val="000F060A"/>
    <w:rsid w:val="003C70F8"/>
    <w:rsid w:val="003D38CE"/>
    <w:rsid w:val="005514CC"/>
    <w:rsid w:val="00817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73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1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6.wmf"/><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dcterms:created xsi:type="dcterms:W3CDTF">2020-05-19T12:16:00Z</dcterms:created>
  <dcterms:modified xsi:type="dcterms:W3CDTF">2020-05-19T12:24:00Z</dcterms:modified>
</cp:coreProperties>
</file>